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3267" w14:textId="0A408CE3" w:rsidR="00EC2E04" w:rsidRDefault="003B279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 w:eastAsia="zh-CN"/>
        </w:rPr>
      </w:pPr>
      <w:r>
        <w:rPr>
          <w:lang w:val="en-GB" w:eastAsia="en-GB"/>
        </w:rPr>
        <w:drawing>
          <wp:inline distT="0" distB="0" distL="0" distR="0" wp14:anchorId="69699E81" wp14:editId="13F2A3FE">
            <wp:extent cx="2531889" cy="8477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23" cy="87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9CBDD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096DAD">
        <w:rPr>
          <w:b/>
          <w:sz w:val="28"/>
          <w:szCs w:val="28"/>
        </w:rPr>
        <w:t xml:space="preserve">FACULTATEA </w:t>
      </w:r>
      <w:r>
        <w:rPr>
          <w:b/>
          <w:sz w:val="28"/>
          <w:szCs w:val="28"/>
        </w:rPr>
        <w:t>CONTABILITATE</w:t>
      </w:r>
    </w:p>
    <w:p w14:paraId="23BEA285" w14:textId="77777777" w:rsidR="00381EF8" w:rsidRPr="004D21D2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7"/>
          <w:szCs w:val="27"/>
        </w:rPr>
      </w:pPr>
      <w:r w:rsidRPr="004D21D2">
        <w:rPr>
          <w:b/>
          <w:sz w:val="27"/>
          <w:szCs w:val="27"/>
        </w:rPr>
        <w:t>DEPARTAMENTUL CONTABILITATE, AUDIT ŞI ANALIZĂ ECONOMICĂ</w:t>
      </w:r>
    </w:p>
    <w:p w14:paraId="636D9BDC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F013510" w14:textId="14F4122D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26A00C4" w14:textId="77777777" w:rsidR="0071614A" w:rsidRPr="00096DAD" w:rsidRDefault="0071614A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C5DA776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Iurie BAJURA</w:t>
      </w:r>
    </w:p>
    <w:p w14:paraId="5FEE556C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54FFE4E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8DBC9A7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2D40B46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28"/>
        </w:rPr>
      </w:pPr>
      <w:r w:rsidRPr="00096DAD">
        <w:rPr>
          <w:b/>
          <w:sz w:val="36"/>
          <w:szCs w:val="28"/>
        </w:rPr>
        <w:t xml:space="preserve"> </w:t>
      </w:r>
      <w:r w:rsidRPr="00504530">
        <w:rPr>
          <w:b/>
          <w:sz w:val="36"/>
          <w:szCs w:val="28"/>
        </w:rPr>
        <w:t>CONŢINUTUL ŞI MODUL DE ÎNTOCMIRE A SITUAŢIEI DE PROFIT ŞI PIERDER</w:t>
      </w:r>
      <w:r>
        <w:rPr>
          <w:b/>
          <w:sz w:val="36"/>
          <w:szCs w:val="28"/>
        </w:rPr>
        <w:t>E</w:t>
      </w:r>
    </w:p>
    <w:p w14:paraId="3BC13CCB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7F4612B5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28"/>
        </w:rPr>
      </w:pPr>
      <w:r>
        <w:rPr>
          <w:b/>
          <w:sz w:val="36"/>
        </w:rPr>
        <w:t>(</w:t>
      </w:r>
      <w:r w:rsidR="00FE78A9">
        <w:rPr>
          <w:b/>
          <w:sz w:val="36"/>
        </w:rPr>
        <w:t>pe</w:t>
      </w:r>
      <w:r w:rsidRPr="00096DAD">
        <w:rPr>
          <w:b/>
          <w:sz w:val="36"/>
        </w:rPr>
        <w:t xml:space="preserve"> baza materialelor </w:t>
      </w:r>
      <w:r>
        <w:rPr>
          <w:b/>
          <w:sz w:val="36"/>
        </w:rPr>
        <w:t>SRL „Tradex-LKW”</w:t>
      </w:r>
      <w:r w:rsidRPr="00096DAD">
        <w:rPr>
          <w:b/>
          <w:sz w:val="36"/>
        </w:rPr>
        <w:t>)</w:t>
      </w:r>
    </w:p>
    <w:p w14:paraId="3E489739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1DE4E16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8665671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190F0C97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28"/>
        </w:rPr>
      </w:pPr>
      <w:r w:rsidRPr="00096DAD">
        <w:rPr>
          <w:b/>
          <w:sz w:val="32"/>
          <w:szCs w:val="28"/>
        </w:rPr>
        <w:t>TEZĂ DE LICENŢĂ</w:t>
      </w:r>
    </w:p>
    <w:p w14:paraId="7162B7AC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732D31E0" w14:textId="6031D3BC" w:rsidR="00381EF8" w:rsidRPr="00096DAD" w:rsidRDefault="003B279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Programul de studii</w:t>
      </w:r>
      <w:r w:rsidR="00381EF8" w:rsidRPr="00075605">
        <w:rPr>
          <w:b/>
          <w:sz w:val="28"/>
          <w:szCs w:val="28"/>
        </w:rPr>
        <w:t xml:space="preserve"> </w:t>
      </w:r>
      <w:r w:rsidR="00075605" w:rsidRPr="00075605">
        <w:rPr>
          <w:b/>
          <w:sz w:val="28"/>
          <w:szCs w:val="28"/>
        </w:rPr>
        <w:t>0411</w:t>
      </w:r>
      <w:r w:rsidR="00276566">
        <w:rPr>
          <w:b/>
          <w:sz w:val="28"/>
          <w:szCs w:val="28"/>
        </w:rPr>
        <w:t>.</w:t>
      </w:r>
      <w:r w:rsidR="007A516C">
        <w:rPr>
          <w:b/>
          <w:sz w:val="28"/>
          <w:szCs w:val="28"/>
        </w:rPr>
        <w:t xml:space="preserve">1 </w:t>
      </w:r>
      <w:r w:rsidR="00381EF8" w:rsidRPr="00075605">
        <w:rPr>
          <w:b/>
          <w:sz w:val="28"/>
          <w:szCs w:val="28"/>
        </w:rPr>
        <w:t>Contabilitate</w:t>
      </w:r>
      <w:r w:rsidR="00381EF8" w:rsidRPr="00096DAD">
        <w:rPr>
          <w:b/>
          <w:sz w:val="28"/>
          <w:szCs w:val="28"/>
        </w:rPr>
        <w:t xml:space="preserve"> </w:t>
      </w:r>
    </w:p>
    <w:p w14:paraId="27DF49E6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3C22C935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1D8DC921" w14:textId="77777777" w:rsidR="00381EF8" w:rsidRPr="00096DAD" w:rsidRDefault="00F1019D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D80EC" wp14:editId="0A47999B">
                <wp:simplePos x="0" y="0"/>
                <wp:positionH relativeFrom="column">
                  <wp:posOffset>-108585</wp:posOffset>
                </wp:positionH>
                <wp:positionV relativeFrom="paragraph">
                  <wp:posOffset>182880</wp:posOffset>
                </wp:positionV>
                <wp:extent cx="2952750" cy="1266825"/>
                <wp:effectExtent l="0" t="0" r="0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87CD" w14:textId="77777777" w:rsidR="00381EF8" w:rsidRPr="006B430D" w:rsidRDefault="00381EF8" w:rsidP="00381EF8">
                            <w:pPr>
                              <w:rPr>
                                <w:b/>
                              </w:rPr>
                            </w:pPr>
                            <w:r w:rsidRPr="006B430D">
                              <w:rPr>
                                <w:b/>
                              </w:rPr>
                              <w:t>ADMIS la susţinere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252C206" w14:textId="15CD080E" w:rsidR="00387BA2" w:rsidRDefault="00381EF8" w:rsidP="00381EF8">
                            <w:pPr>
                              <w:rPr>
                                <w:b/>
                              </w:rPr>
                            </w:pPr>
                            <w:r w:rsidRPr="002C7910">
                              <w:rPr>
                                <w:b/>
                              </w:rPr>
                              <w:t>Şef departament</w:t>
                            </w:r>
                            <w:r w:rsidR="00FE78A9">
                              <w:rPr>
                                <w:b/>
                              </w:rPr>
                              <w:t xml:space="preserve"> „</w:t>
                            </w:r>
                            <w:r w:rsidR="001D0F0E">
                              <w:rPr>
                                <w:b/>
                              </w:rPr>
                              <w:t xml:space="preserve">Contabilitate, </w:t>
                            </w:r>
                            <w:r w:rsidR="00CF1A8B">
                              <w:rPr>
                                <w:b/>
                              </w:rPr>
                              <w:t>A</w:t>
                            </w:r>
                            <w:r w:rsidR="001D0F0E">
                              <w:rPr>
                                <w:b/>
                              </w:rPr>
                              <w:t xml:space="preserve">udit şi </w:t>
                            </w:r>
                            <w:r w:rsidR="00387BA2"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14:paraId="1BEA5871" w14:textId="1476CA03" w:rsidR="00381EF8" w:rsidRPr="002C7910" w:rsidRDefault="00387BA2" w:rsidP="00381E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CF1A8B">
                              <w:rPr>
                                <w:b/>
                              </w:rPr>
                              <w:t>A</w:t>
                            </w:r>
                            <w:r w:rsidR="001D0F0E">
                              <w:rPr>
                                <w:b/>
                              </w:rPr>
                              <w:t xml:space="preserve">naliza </w:t>
                            </w:r>
                            <w:r w:rsidR="00CF1A8B">
                              <w:rPr>
                                <w:b/>
                              </w:rPr>
                              <w:t>E</w:t>
                            </w:r>
                            <w:r w:rsidR="001D0F0E">
                              <w:rPr>
                                <w:b/>
                              </w:rPr>
                              <w:t>conomică”</w:t>
                            </w:r>
                            <w:r w:rsidR="00381EF8" w:rsidRPr="002C791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84FAEFC" w14:textId="77777777" w:rsidR="00381EF8" w:rsidRPr="006B430D" w:rsidRDefault="00381EF8" w:rsidP="00381E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0C0C">
                              <w:rPr>
                                <w:bCs/>
                              </w:rPr>
                              <w:t xml:space="preserve">dr., conf. univ. </w:t>
                            </w:r>
                            <w:r>
                              <w:rPr>
                                <w:b/>
                                <w:bCs/>
                              </w:rPr>
                              <w:t>Liliana LAZARI</w:t>
                            </w:r>
                            <w:r w:rsidRPr="006B43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3F8BB68" w14:textId="50938CB1" w:rsidR="00381EF8" w:rsidRPr="006B430D" w:rsidRDefault="00381EF8" w:rsidP="00381EF8">
                            <w:r w:rsidRPr="006B430D">
                              <w:t>__________________</w:t>
                            </w:r>
                            <w:r w:rsidR="00334E37">
                              <w:t>_</w:t>
                            </w:r>
                          </w:p>
                          <w:p w14:paraId="283A7806" w14:textId="30DFFC12" w:rsidR="00381EF8" w:rsidRPr="006B430D" w:rsidRDefault="00381EF8" w:rsidP="00381EF8">
                            <w:r>
                              <w:t>”___”</w:t>
                            </w:r>
                            <w:r w:rsidR="00AE1E28">
                              <w:t xml:space="preserve"> mai </w:t>
                            </w:r>
                            <w:r>
                              <w:t>20</w:t>
                            </w:r>
                            <w:r w:rsidR="001F3BB2">
                              <w:t>2</w:t>
                            </w:r>
                            <w:r w:rsidR="001F0BEC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80EC" id="Rectangle 1" o:spid="_x0000_s1026" style="position:absolute;left:0;text-align:left;margin-left:-8.55pt;margin-top:14.4pt;width:232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" strokecolor="white">
                <v:textbox>
                  <w:txbxContent>
                    <w:p w14:paraId="77DC87CD" w14:textId="77777777" w:rsidR="00381EF8" w:rsidRPr="006B430D" w:rsidRDefault="00381EF8" w:rsidP="00381EF8">
                      <w:pPr>
                        <w:rPr>
                          <w:b/>
                        </w:rPr>
                      </w:pPr>
                      <w:r w:rsidRPr="006B430D">
                        <w:rPr>
                          <w:b/>
                        </w:rPr>
                        <w:t>ADMIS la susţinere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252C206" w14:textId="15CD080E" w:rsidR="00387BA2" w:rsidRDefault="00381EF8" w:rsidP="00381EF8">
                      <w:pPr>
                        <w:rPr>
                          <w:b/>
                        </w:rPr>
                      </w:pPr>
                      <w:r w:rsidRPr="002C7910">
                        <w:rPr>
                          <w:b/>
                        </w:rPr>
                        <w:t>Şef departament</w:t>
                      </w:r>
                      <w:r w:rsidR="00FE78A9">
                        <w:rPr>
                          <w:b/>
                        </w:rPr>
                        <w:t xml:space="preserve"> „</w:t>
                      </w:r>
                      <w:r w:rsidR="001D0F0E">
                        <w:rPr>
                          <w:b/>
                        </w:rPr>
                        <w:t xml:space="preserve">Contabilitate, </w:t>
                      </w:r>
                      <w:r w:rsidR="00CF1A8B">
                        <w:rPr>
                          <w:b/>
                        </w:rPr>
                        <w:t>A</w:t>
                      </w:r>
                      <w:r w:rsidR="001D0F0E">
                        <w:rPr>
                          <w:b/>
                        </w:rPr>
                        <w:t xml:space="preserve">udit şi </w:t>
                      </w:r>
                      <w:r w:rsidR="00387BA2">
                        <w:rPr>
                          <w:b/>
                        </w:rPr>
                        <w:t xml:space="preserve">                    </w:t>
                      </w:r>
                    </w:p>
                    <w:p w14:paraId="1BEA5871" w14:textId="1476CA03" w:rsidR="00381EF8" w:rsidRPr="002C7910" w:rsidRDefault="00387BA2" w:rsidP="00381E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CF1A8B">
                        <w:rPr>
                          <w:b/>
                        </w:rPr>
                        <w:t>A</w:t>
                      </w:r>
                      <w:r w:rsidR="001D0F0E">
                        <w:rPr>
                          <w:b/>
                        </w:rPr>
                        <w:t xml:space="preserve">naliza </w:t>
                      </w:r>
                      <w:r w:rsidR="00CF1A8B">
                        <w:rPr>
                          <w:b/>
                        </w:rPr>
                        <w:t>E</w:t>
                      </w:r>
                      <w:r w:rsidR="001D0F0E">
                        <w:rPr>
                          <w:b/>
                        </w:rPr>
                        <w:t>conomică”</w:t>
                      </w:r>
                      <w:r w:rsidR="00381EF8" w:rsidRPr="002C7910">
                        <w:rPr>
                          <w:b/>
                        </w:rPr>
                        <w:t xml:space="preserve"> </w:t>
                      </w:r>
                    </w:p>
                    <w:p w14:paraId="084FAEFC" w14:textId="77777777" w:rsidR="00381EF8" w:rsidRPr="006B430D" w:rsidRDefault="00381EF8" w:rsidP="00381EF8">
                      <w:pPr>
                        <w:rPr>
                          <w:b/>
                          <w:bCs/>
                        </w:rPr>
                      </w:pPr>
                      <w:r w:rsidRPr="00E70C0C">
                        <w:rPr>
                          <w:bCs/>
                        </w:rPr>
                        <w:t xml:space="preserve">dr., conf. univ. </w:t>
                      </w:r>
                      <w:r>
                        <w:rPr>
                          <w:b/>
                          <w:bCs/>
                        </w:rPr>
                        <w:t>Liliana LAZARI</w:t>
                      </w:r>
                      <w:r w:rsidRPr="006B430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3F8BB68" w14:textId="50938CB1" w:rsidR="00381EF8" w:rsidRPr="006B430D" w:rsidRDefault="00381EF8" w:rsidP="00381EF8">
                      <w:r w:rsidRPr="006B430D">
                        <w:t>__________________</w:t>
                      </w:r>
                      <w:r w:rsidR="00334E37">
                        <w:t>_</w:t>
                      </w:r>
                    </w:p>
                    <w:p w14:paraId="283A7806" w14:textId="30DFFC12" w:rsidR="00381EF8" w:rsidRPr="006B430D" w:rsidRDefault="00381EF8" w:rsidP="00381EF8">
                      <w:r>
                        <w:t>”___”</w:t>
                      </w:r>
                      <w:r w:rsidR="00AE1E28">
                        <w:t xml:space="preserve"> mai </w:t>
                      </w:r>
                      <w:r>
                        <w:t>20</w:t>
                      </w:r>
                      <w:r w:rsidR="001F3BB2">
                        <w:t>2</w:t>
                      </w:r>
                      <w:r w:rsidR="001F0BEC"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369A66B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Autor</w:t>
      </w:r>
      <w:r w:rsidRPr="00096DAD">
        <w:rPr>
          <w:b/>
          <w:sz w:val="28"/>
          <w:szCs w:val="28"/>
        </w:rPr>
        <w:t xml:space="preserve">: </w:t>
      </w:r>
    </w:p>
    <w:p w14:paraId="67222FE2" w14:textId="06DE593D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Pr="00096DAD">
        <w:rPr>
          <w:sz w:val="28"/>
          <w:szCs w:val="28"/>
        </w:rPr>
        <w:t xml:space="preserve">gr. </w:t>
      </w:r>
      <w:r>
        <w:rPr>
          <w:sz w:val="28"/>
          <w:szCs w:val="28"/>
        </w:rPr>
        <w:t>CON</w:t>
      </w:r>
      <w:r w:rsidRPr="00096DAD">
        <w:rPr>
          <w:sz w:val="28"/>
          <w:szCs w:val="28"/>
        </w:rPr>
        <w:t xml:space="preserve"> </w:t>
      </w:r>
      <w:r w:rsidR="007A516C">
        <w:rPr>
          <w:sz w:val="28"/>
          <w:szCs w:val="28"/>
        </w:rPr>
        <w:t>2</w:t>
      </w:r>
      <w:r w:rsidR="00AE1E28">
        <w:rPr>
          <w:color w:val="FF0000"/>
          <w:sz w:val="28"/>
          <w:szCs w:val="28"/>
        </w:rPr>
        <w:t>2</w:t>
      </w:r>
      <w:r w:rsidR="00334E37">
        <w:rPr>
          <w:color w:val="FF0000"/>
          <w:sz w:val="28"/>
          <w:szCs w:val="28"/>
        </w:rPr>
        <w:t>1</w:t>
      </w:r>
      <w:r w:rsidRPr="00096DAD">
        <w:rPr>
          <w:sz w:val="28"/>
          <w:szCs w:val="28"/>
        </w:rPr>
        <w:t xml:space="preserve">, </w:t>
      </w:r>
    </w:p>
    <w:p w14:paraId="3C485073" w14:textId="77777777" w:rsidR="002B7F34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096DAD">
        <w:rPr>
          <w:sz w:val="28"/>
          <w:szCs w:val="28"/>
        </w:rPr>
        <w:t>învă</w:t>
      </w:r>
      <w:r>
        <w:rPr>
          <w:rFonts w:ascii="Calibri" w:hAnsi="Calibri"/>
          <w:sz w:val="28"/>
          <w:szCs w:val="28"/>
        </w:rPr>
        <w:t>ţ</w:t>
      </w:r>
      <w:r w:rsidRPr="00096DAD">
        <w:rPr>
          <w:sz w:val="28"/>
          <w:szCs w:val="28"/>
        </w:rPr>
        <w:t xml:space="preserve">ământ </w:t>
      </w:r>
      <w:r>
        <w:rPr>
          <w:sz w:val="28"/>
          <w:szCs w:val="28"/>
        </w:rPr>
        <w:t xml:space="preserve">cu </w:t>
      </w:r>
      <w:r w:rsidRPr="00096DAD">
        <w:rPr>
          <w:sz w:val="28"/>
          <w:szCs w:val="28"/>
        </w:rPr>
        <w:t>frecven</w:t>
      </w:r>
      <w:r>
        <w:rPr>
          <w:rFonts w:ascii="Calibri" w:hAnsi="Calibri"/>
          <w:sz w:val="28"/>
          <w:szCs w:val="28"/>
        </w:rPr>
        <w:t>ţ</w:t>
      </w:r>
      <w:r>
        <w:rPr>
          <w:sz w:val="28"/>
          <w:szCs w:val="28"/>
        </w:rPr>
        <w:t>ă</w:t>
      </w:r>
      <w:r w:rsidR="007A516C">
        <w:rPr>
          <w:sz w:val="28"/>
          <w:szCs w:val="28"/>
        </w:rPr>
        <w:t xml:space="preserve"> </w:t>
      </w:r>
      <w:r w:rsidR="002B7F34">
        <w:rPr>
          <w:sz w:val="28"/>
          <w:szCs w:val="28"/>
        </w:rPr>
        <w:t>/</w:t>
      </w:r>
    </w:p>
    <w:p w14:paraId="2593E937" w14:textId="2BC4D4DB" w:rsidR="00381EF8" w:rsidRPr="00096DAD" w:rsidRDefault="002B7F34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învățământ cu frecvență </w:t>
      </w:r>
      <w:r w:rsidR="007A516C">
        <w:rPr>
          <w:sz w:val="28"/>
          <w:szCs w:val="28"/>
        </w:rPr>
        <w:t>redusă</w:t>
      </w:r>
      <w:r w:rsidR="00381EF8">
        <w:rPr>
          <w:sz w:val="28"/>
          <w:szCs w:val="28"/>
        </w:rPr>
        <w:t>,</w:t>
      </w:r>
    </w:p>
    <w:p w14:paraId="36669CFA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Iurie BAJURA</w:t>
      </w:r>
    </w:p>
    <w:p w14:paraId="19A0ECED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i/>
          <w:szCs w:val="28"/>
        </w:rPr>
      </w:pPr>
      <w:r>
        <w:rPr>
          <w:i/>
          <w:szCs w:val="28"/>
        </w:rPr>
        <w:t>______________________</w:t>
      </w:r>
    </w:p>
    <w:p w14:paraId="4DAE0C39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i/>
          <w:szCs w:val="28"/>
        </w:rPr>
        <w:t>(semnătura)</w:t>
      </w:r>
      <w:r w:rsidRPr="00096DAD">
        <w:rPr>
          <w:b/>
          <w:szCs w:val="28"/>
        </w:rPr>
        <w:t xml:space="preserve">        </w:t>
      </w:r>
    </w:p>
    <w:p w14:paraId="2917D587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12676853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b/>
          <w:sz w:val="28"/>
          <w:szCs w:val="28"/>
        </w:rPr>
        <w:t>Conducător ştiinţific:</w:t>
      </w:r>
    </w:p>
    <w:p w14:paraId="2419E82F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E70C0C">
        <w:rPr>
          <w:sz w:val="28"/>
          <w:szCs w:val="28"/>
        </w:rPr>
        <w:t>dr., conf. univ.</w:t>
      </w:r>
      <w:r w:rsidRPr="00096D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Rodica CUŞMĂUNSĂ</w:t>
      </w:r>
    </w:p>
    <w:p w14:paraId="10ED171D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i/>
          <w:szCs w:val="28"/>
        </w:rPr>
      </w:pPr>
      <w:r>
        <w:rPr>
          <w:i/>
          <w:szCs w:val="28"/>
        </w:rPr>
        <w:t>_____________________</w:t>
      </w:r>
    </w:p>
    <w:p w14:paraId="729C6450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i/>
          <w:szCs w:val="28"/>
        </w:rPr>
        <w:t>(semnătura)</w:t>
      </w:r>
      <w:r w:rsidRPr="00096DAD">
        <w:rPr>
          <w:b/>
          <w:szCs w:val="28"/>
        </w:rPr>
        <w:t xml:space="preserve">        </w:t>
      </w:r>
    </w:p>
    <w:p w14:paraId="74C1346A" w14:textId="4FA65C48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3304C151" w14:textId="67AC56C9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8790F2D" w14:textId="1149E430" w:rsidR="008F04EA" w:rsidRDefault="00381EF8" w:rsidP="001D0F0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CHIŞINĂU</w:t>
      </w:r>
      <w:r w:rsidR="00AF0067">
        <w:rPr>
          <w:b/>
          <w:sz w:val="28"/>
          <w:szCs w:val="28"/>
        </w:rPr>
        <w:t xml:space="preserve"> </w:t>
      </w:r>
      <w:r w:rsidR="00592A64">
        <w:rPr>
          <w:b/>
          <w:sz w:val="28"/>
          <w:szCs w:val="28"/>
        </w:rPr>
        <w:t>–</w:t>
      </w:r>
      <w:r w:rsidR="00AF0067">
        <w:rPr>
          <w:b/>
          <w:sz w:val="28"/>
          <w:szCs w:val="28"/>
        </w:rPr>
        <w:t xml:space="preserve"> </w:t>
      </w:r>
      <w:r w:rsidRPr="00096DAD">
        <w:rPr>
          <w:b/>
          <w:sz w:val="28"/>
          <w:szCs w:val="28"/>
        </w:rPr>
        <w:t>20</w:t>
      </w:r>
      <w:r w:rsidR="001F3BB2">
        <w:rPr>
          <w:b/>
          <w:sz w:val="28"/>
          <w:szCs w:val="28"/>
        </w:rPr>
        <w:t>2</w:t>
      </w:r>
      <w:r w:rsidR="00AE1E28">
        <w:rPr>
          <w:b/>
          <w:sz w:val="28"/>
          <w:szCs w:val="28"/>
        </w:rPr>
        <w:t>5</w:t>
      </w:r>
    </w:p>
    <w:p w14:paraId="1F24538F" w14:textId="77777777" w:rsidR="00592A64" w:rsidRPr="00381EF8" w:rsidRDefault="00592A64" w:rsidP="0071614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</w:pPr>
    </w:p>
    <w:sectPr w:rsidR="00592A64" w:rsidRPr="00381EF8" w:rsidSect="00DA386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4"/>
    <w:rsid w:val="00065308"/>
    <w:rsid w:val="00075605"/>
    <w:rsid w:val="000773A5"/>
    <w:rsid w:val="00096DAD"/>
    <w:rsid w:val="001D0F0E"/>
    <w:rsid w:val="001F0BEC"/>
    <w:rsid w:val="001F3BB2"/>
    <w:rsid w:val="00276566"/>
    <w:rsid w:val="002925F4"/>
    <w:rsid w:val="002B7F34"/>
    <w:rsid w:val="002C7910"/>
    <w:rsid w:val="00334E37"/>
    <w:rsid w:val="00381EF8"/>
    <w:rsid w:val="00387BA2"/>
    <w:rsid w:val="003B2798"/>
    <w:rsid w:val="003D226E"/>
    <w:rsid w:val="00437BCA"/>
    <w:rsid w:val="00443F94"/>
    <w:rsid w:val="004D21D2"/>
    <w:rsid w:val="004F13AB"/>
    <w:rsid w:val="00504530"/>
    <w:rsid w:val="00592A64"/>
    <w:rsid w:val="005B202A"/>
    <w:rsid w:val="006426E2"/>
    <w:rsid w:val="00677D0F"/>
    <w:rsid w:val="006B430D"/>
    <w:rsid w:val="0071614A"/>
    <w:rsid w:val="00757473"/>
    <w:rsid w:val="007A516C"/>
    <w:rsid w:val="008F04EA"/>
    <w:rsid w:val="008F3BD6"/>
    <w:rsid w:val="00954B4D"/>
    <w:rsid w:val="00A9053E"/>
    <w:rsid w:val="00AE1E28"/>
    <w:rsid w:val="00AF0067"/>
    <w:rsid w:val="00B97A51"/>
    <w:rsid w:val="00BC76A9"/>
    <w:rsid w:val="00BD6D28"/>
    <w:rsid w:val="00C07FE1"/>
    <w:rsid w:val="00C10C48"/>
    <w:rsid w:val="00C4256B"/>
    <w:rsid w:val="00CC1E29"/>
    <w:rsid w:val="00CF1A8B"/>
    <w:rsid w:val="00D95101"/>
    <w:rsid w:val="00D96E1B"/>
    <w:rsid w:val="00DA3863"/>
    <w:rsid w:val="00DB0B62"/>
    <w:rsid w:val="00DE3EB6"/>
    <w:rsid w:val="00DF5F6D"/>
    <w:rsid w:val="00DF71F8"/>
    <w:rsid w:val="00E32090"/>
    <w:rsid w:val="00E70C0C"/>
    <w:rsid w:val="00EC2E04"/>
    <w:rsid w:val="00ED3E97"/>
    <w:rsid w:val="00F1019D"/>
    <w:rsid w:val="00F36275"/>
    <w:rsid w:val="00F418DC"/>
    <w:rsid w:val="00FE0F38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5A00"/>
  <w15:docId w15:val="{9765C698-8622-442D-A42E-013CE7A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94"/>
    <w:rPr>
      <w:rFonts w:ascii="Times New Roman" w:hAnsi="Times New Roman"/>
      <w:noProof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ACADEMIA DE STUDII ECONOMICE A MOLDOVEI</vt:lpstr>
      <vt:lpstr>ACADEMIA DE STUDII ECONOMICE A MOLDOVEI</vt:lpstr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A MOLDOVEI</dc:title>
  <dc:subject/>
  <dc:creator>Admin</dc:creator>
  <cp:keywords/>
  <dc:description/>
  <cp:lastModifiedBy>Lazari Liliana</cp:lastModifiedBy>
  <cp:revision>8</cp:revision>
  <cp:lastPrinted>2022-06-30T11:42:00Z</cp:lastPrinted>
  <dcterms:created xsi:type="dcterms:W3CDTF">2024-02-15T15:25:00Z</dcterms:created>
  <dcterms:modified xsi:type="dcterms:W3CDTF">2024-12-30T11:59:00Z</dcterms:modified>
</cp:coreProperties>
</file>